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15BC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广州城市理工学院学生会工作部门介绍</w:t>
      </w:r>
    </w:p>
    <w:p w14:paraId="3F80D6AD">
      <w:pPr>
        <w:pStyle w:val="4"/>
        <w:numPr>
          <w:numId w:val="0"/>
        </w:numPr>
        <w:ind w:leftChars="0"/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</w:pPr>
    </w:p>
    <w:p w14:paraId="1D21713C">
      <w:pPr>
        <w:pStyle w:val="4"/>
        <w:numPr>
          <w:ilvl w:val="0"/>
          <w:numId w:val="1"/>
        </w:numPr>
        <w:ind w:left="720" w:leftChars="0" w:hanging="720" w:firstLineChars="0"/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>主席团</w:t>
      </w:r>
    </w:p>
    <w:p w14:paraId="42F14100">
      <w:pPr>
        <w:pStyle w:val="4"/>
        <w:numPr>
          <w:numId w:val="0"/>
        </w:numPr>
        <w:ind w:leftChars="0" w:firstLine="640" w:firstLineChars="200"/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>实行主席团轮值制度，学生会主席团集体负责学生会重大事项，不设主席、副主席，设执行主席，执行主席由主席团成员轮值担任，以学期为一个轮值周期，执行主席负责召集会议、牵头日常工作。</w:t>
      </w:r>
    </w:p>
    <w:p w14:paraId="05811655">
      <w:pPr>
        <w:pStyle w:val="4"/>
        <w:numPr>
          <w:numId w:val="0"/>
        </w:numPr>
        <w:ind w:leftChars="0"/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</w:pPr>
    </w:p>
    <w:p w14:paraId="38440450">
      <w:pPr>
        <w:pStyle w:val="4"/>
        <w:numPr>
          <w:numId w:val="0"/>
        </w:numPr>
        <w:ind w:leftChars="0"/>
        <w:rPr>
          <w:rFonts w:hint="default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>二、部门介绍</w:t>
      </w:r>
    </w:p>
    <w:p w14:paraId="4D0C32C9">
      <w:pPr>
        <w:pStyle w:val="4"/>
        <w:numPr>
          <w:ilvl w:val="0"/>
          <w:numId w:val="2"/>
        </w:numPr>
        <w:ind w:left="0" w:leftChars="0" w:firstLine="640" w:firstLineChars="200"/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>综合事务部：负责校学生会内部办公事务和后勤工作、学生会工作人员培训和组织建设工作。主要负责档案整理、制度修订、会议筹备等工作；校学生会工作人员遴选、培训、评价等工作，建立并完善述职评议制度；组织开展学生代表大会。</w:t>
      </w:r>
    </w:p>
    <w:p w14:paraId="6FA83C3E">
      <w:pPr>
        <w:pStyle w:val="4"/>
        <w:numPr>
          <w:ilvl w:val="0"/>
          <w:numId w:val="2"/>
        </w:numPr>
        <w:ind w:left="0" w:leftChars="0" w:firstLine="640" w:firstLineChars="200"/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>联络拓展部：承担校学生会对外联络工作。负责建立与学院学生会、班级的联动机制，深化与学生组织的交流联络；完善学生会活动志愿者招募机制；组织开展校内外的交流学习活动；联系上级学联及各高校学生会组织，负责校际学生组织常规联络、来访接待工作；协助开展校内文体艺术类活动。</w:t>
      </w:r>
    </w:p>
    <w:p w14:paraId="3749805D">
      <w:pPr>
        <w:pStyle w:val="4"/>
        <w:numPr>
          <w:ilvl w:val="0"/>
          <w:numId w:val="2"/>
        </w:numPr>
        <w:ind w:left="0" w:leftChars="0" w:firstLine="640" w:firstLineChars="200"/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>文化宣传部：负责学生线上思想引领和文化宣传工作。开展“灯塔工程”“青年说”等线上主题活动；负责运营校学生会官方公众号等新媒体平台；负责学生会整体形象设计方案，为学生会宣传工作提供视觉设计及网媒技术支持。</w:t>
      </w:r>
    </w:p>
    <w:p w14:paraId="3CD2AED7">
      <w:pPr>
        <w:pStyle w:val="4"/>
        <w:numPr>
          <w:ilvl w:val="0"/>
          <w:numId w:val="2"/>
        </w:numPr>
        <w:ind w:left="0" w:leftChars="0" w:firstLine="640" w:firstLineChars="200"/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>学业发展部：负责助力校园学术氛围的营造。组织开展“学长助推成长计划”“实验室开放日”等系列活动、学术讲座、学业帮扶等。积极营造浓厚的学习氛围，激发同学们对学习的热情与动力，增强同学们的专业技能，助力同学未来发展。</w:t>
      </w:r>
    </w:p>
    <w:p w14:paraId="55E1C8F5">
      <w:pPr>
        <w:pStyle w:val="4"/>
        <w:numPr>
          <w:ilvl w:val="0"/>
          <w:numId w:val="2"/>
        </w:numPr>
        <w:ind w:left="0" w:leftChars="0" w:firstLine="640" w:firstLineChars="200"/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>权益调研部：负责畅通提案反馈渠道、调研反馈，构建起同学和学校紧密沟通的桥梁。负责收集和反映学生的意见及建议，加强与相关职能部门的联系，组织举办校园提案征集、“我为同学做实事”服务项目、权益服务等活动；撰写权益服务类推文；每月校园建设意见及建议的收集、分类、整理及反馈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B15A4E6"/>
    <w:multiLevelType w:val="singleLevel"/>
    <w:tmpl w:val="8B15A4E6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">
    <w:nsid w:val="164BD3AF"/>
    <w:multiLevelType w:val="singleLevel"/>
    <w:tmpl w:val="164BD3AF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hkNThhZjA1ZmFiMGE4ZjNiMTc0N2JiNWM5YWMxMjMifQ=="/>
  </w:docVars>
  <w:rsids>
    <w:rsidRoot w:val="009C186F"/>
    <w:rsid w:val="000D4198"/>
    <w:rsid w:val="007B151A"/>
    <w:rsid w:val="009C186F"/>
    <w:rsid w:val="07B90CB8"/>
    <w:rsid w:val="08AE6343"/>
    <w:rsid w:val="093F51ED"/>
    <w:rsid w:val="0A7D421F"/>
    <w:rsid w:val="0BAF665A"/>
    <w:rsid w:val="0DFA5B87"/>
    <w:rsid w:val="0F6B5300"/>
    <w:rsid w:val="10AA3894"/>
    <w:rsid w:val="136A730B"/>
    <w:rsid w:val="1A9C249F"/>
    <w:rsid w:val="1EF87EC0"/>
    <w:rsid w:val="210112AE"/>
    <w:rsid w:val="21A460DD"/>
    <w:rsid w:val="23FE7D27"/>
    <w:rsid w:val="281C4C20"/>
    <w:rsid w:val="28341F69"/>
    <w:rsid w:val="28CC03F4"/>
    <w:rsid w:val="2CC31E49"/>
    <w:rsid w:val="2DF53F49"/>
    <w:rsid w:val="32D85BE7"/>
    <w:rsid w:val="3BA174BE"/>
    <w:rsid w:val="44545BCE"/>
    <w:rsid w:val="46445615"/>
    <w:rsid w:val="4F610FE6"/>
    <w:rsid w:val="4F9F1B0F"/>
    <w:rsid w:val="51360251"/>
    <w:rsid w:val="56D36709"/>
    <w:rsid w:val="5934151A"/>
    <w:rsid w:val="5E5B12F6"/>
    <w:rsid w:val="67487124"/>
    <w:rsid w:val="68246BFD"/>
    <w:rsid w:val="6D981C1F"/>
    <w:rsid w:val="6DCD1AD1"/>
    <w:rsid w:val="6EC86534"/>
    <w:rsid w:val="726E2ECF"/>
    <w:rsid w:val="7A8A1C78"/>
    <w:rsid w:val="7D3E3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771</Words>
  <Characters>771</Characters>
  <Lines>5</Lines>
  <Paragraphs>1</Paragraphs>
  <TotalTime>2</TotalTime>
  <ScaleCrop>false</ScaleCrop>
  <LinksUpToDate>false</LinksUpToDate>
  <CharactersWithSpaces>772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2021-09-08T02:26:00Z</dcterms:created>
  <dc:creator>颜 志伟</dc:creator>
  <cp:lastModifiedBy>Q慧</cp:lastModifiedBy>
  <dcterms:modified xsi:type="dcterms:W3CDTF">2026-09-03T01:31:07Z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2B052CAF44724BFD878F1FB6496FCFDB_12</vt:lpwstr>
  </property>
  <property fmtid="{D5CDD505-2E9C-101B-9397-08002B2CF9AE}" pid="4" name="KSOTemplateDocerSaveRecord">
    <vt:lpwstr>eyJoZGlkIjoiMjhkNThhZjA1ZmFiMGE4ZjNiMTc0N2JiNWM5YWMxMjMiLCJ1c2VySWQiOiIyNDQwNTMxODcifQ==</vt:lpwstr>
  </property>
</Properties>
</file>